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D02387">
      <w:pPr>
        <w:widowControl w:val="0"/>
        <w:autoSpaceDE w:val="0"/>
        <w:autoSpaceDN w:val="0"/>
        <w:adjustRightInd w:val="0"/>
        <w:spacing w:line="240" w:lineRule="auto"/>
        <w:ind w:left="9923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380740">
        <w:rPr>
          <w:szCs w:val="28"/>
        </w:rPr>
        <w:t>4</w:t>
      </w:r>
    </w:p>
    <w:p w:rsidR="00AD1E01" w:rsidRPr="008C3C41" w:rsidRDefault="00D06709" w:rsidP="00D02387">
      <w:pPr>
        <w:widowControl w:val="0"/>
        <w:autoSpaceDE w:val="0"/>
        <w:autoSpaceDN w:val="0"/>
        <w:adjustRightInd w:val="0"/>
        <w:spacing w:line="240" w:lineRule="exact"/>
        <w:ind w:left="9923" w:firstLine="0"/>
        <w:jc w:val="center"/>
        <w:rPr>
          <w:bCs/>
          <w:szCs w:val="28"/>
        </w:rPr>
      </w:pPr>
      <w:r w:rsidRPr="008C3C41">
        <w:rPr>
          <w:bCs/>
          <w:szCs w:val="28"/>
        </w:rPr>
        <w:t xml:space="preserve">к </w:t>
      </w:r>
      <w:r w:rsidR="0002068D">
        <w:rPr>
          <w:bCs/>
          <w:szCs w:val="28"/>
        </w:rPr>
        <w:t>муниципальной программе</w:t>
      </w:r>
      <w:r w:rsidR="00FB4E32" w:rsidRPr="008C3C41">
        <w:rPr>
          <w:bCs/>
          <w:szCs w:val="28"/>
        </w:rPr>
        <w:t xml:space="preserve"> Шпаковского </w:t>
      </w:r>
      <w:r w:rsidR="0002068D">
        <w:rPr>
          <w:bCs/>
          <w:szCs w:val="28"/>
        </w:rPr>
        <w:t>м</w:t>
      </w:r>
      <w:r w:rsidR="00FB4E32" w:rsidRPr="008C3C41">
        <w:rPr>
          <w:bCs/>
          <w:szCs w:val="28"/>
        </w:rPr>
        <w:t>униципального округа Ставропольского края</w:t>
      </w:r>
      <w:r w:rsidR="0002068D">
        <w:rPr>
          <w:bCs/>
          <w:szCs w:val="28"/>
        </w:rPr>
        <w:t xml:space="preserve"> </w:t>
      </w:r>
      <w:r w:rsidR="00D02387">
        <w:rPr>
          <w:bCs/>
          <w:szCs w:val="28"/>
        </w:rPr>
        <w:br/>
      </w:r>
      <w:r w:rsidR="0002068D">
        <w:rPr>
          <w:bCs/>
          <w:szCs w:val="28"/>
        </w:rPr>
        <w:t>«Управления финансами»</w:t>
      </w:r>
    </w:p>
    <w:p w:rsidR="00FC6DA2" w:rsidRPr="008C3C41" w:rsidRDefault="00FC6DA2" w:rsidP="00D02387">
      <w:pPr>
        <w:pStyle w:val="ConsPlusNormal"/>
        <w:spacing w:line="240" w:lineRule="exact"/>
        <w:ind w:left="9923"/>
        <w:jc w:val="center"/>
      </w:pPr>
      <w:bookmarkStart w:id="0" w:name="P402"/>
      <w:bookmarkEnd w:id="0"/>
    </w:p>
    <w:p w:rsidR="00FC6DA2" w:rsidRDefault="00FC6DA2" w:rsidP="00D02387">
      <w:pPr>
        <w:pStyle w:val="ConsPlusNormal"/>
        <w:spacing w:line="240" w:lineRule="exact"/>
        <w:ind w:left="9923"/>
        <w:jc w:val="center"/>
      </w:pPr>
    </w:p>
    <w:p w:rsidR="00D02387" w:rsidRPr="008C3C41" w:rsidRDefault="00D02387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02068D" w:rsidRDefault="00D06709" w:rsidP="0002068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02068D">
        <w:t>муниципальной программы Шпаковского муниципального округа Ставропольского края</w:t>
      </w:r>
    </w:p>
    <w:p w:rsidR="00AD1E01" w:rsidRPr="008C3C41" w:rsidRDefault="0002068D" w:rsidP="0002068D">
      <w:pPr>
        <w:pStyle w:val="ConsPlusNormal"/>
        <w:spacing w:line="240" w:lineRule="exact"/>
        <w:jc w:val="center"/>
      </w:pPr>
      <w:r>
        <w:t>«Управление финансами»</w:t>
      </w:r>
    </w:p>
    <w:p w:rsidR="00D06709" w:rsidRPr="008C3C41" w:rsidRDefault="00D06709" w:rsidP="004C4152">
      <w:pPr>
        <w:pStyle w:val="ConsPlusNormal"/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68"/>
        <w:gridCol w:w="2126"/>
        <w:gridCol w:w="1701"/>
        <w:gridCol w:w="992"/>
        <w:gridCol w:w="993"/>
        <w:gridCol w:w="2693"/>
        <w:gridCol w:w="2961"/>
      </w:tblGrid>
      <w:tr w:rsidR="003C248D" w:rsidRPr="00F4380F" w:rsidTr="003C248D">
        <w:trPr>
          <w:trHeight w:val="672"/>
          <w:jc w:val="center"/>
        </w:trPr>
        <w:tc>
          <w:tcPr>
            <w:tcW w:w="567" w:type="dxa"/>
            <w:vMerge w:val="restart"/>
            <w:vAlign w:val="center"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  <w:r w:rsidR="00D02387"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2568" w:type="dxa"/>
            <w:vMerge w:val="restart"/>
            <w:vAlign w:val="center"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</w:t>
            </w:r>
            <w:r w:rsidR="00D02387">
              <w:rPr>
                <w:sz w:val="24"/>
                <w:szCs w:val="24"/>
              </w:rPr>
              <w:t xml:space="preserve">аименование </w:t>
            </w:r>
            <w:r w:rsidRPr="00F4380F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9A4A36" w:rsidRPr="00F4380F" w:rsidRDefault="00557931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мероприя</w:t>
            </w:r>
            <w:r w:rsidR="009A4A36" w:rsidRPr="00F4380F">
              <w:rPr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  <w:vAlign w:val="center"/>
          </w:tcPr>
          <w:p w:rsidR="009A4A36" w:rsidRPr="009A4A36" w:rsidRDefault="009A4A36" w:rsidP="009A761E">
            <w:pPr>
              <w:suppressAutoHyphens/>
              <w:spacing w:line="240" w:lineRule="exact"/>
              <w:ind w:left="-64"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A761E">
            <w:pPr>
              <w:suppressAutoHyphens/>
              <w:spacing w:line="240" w:lineRule="exact"/>
              <w:ind w:left="-64"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9A4A36" w:rsidRDefault="009A4A36" w:rsidP="009A761E">
            <w:pPr>
              <w:suppressAutoHyphens/>
              <w:spacing w:line="240" w:lineRule="exact"/>
              <w:ind w:left="-64"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9A761E">
            <w:pPr>
              <w:suppressAutoHyphens/>
              <w:spacing w:line="240" w:lineRule="exact"/>
              <w:ind w:left="-64"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F4380F" w:rsidRDefault="009A4A36" w:rsidP="009A761E">
            <w:pPr>
              <w:pStyle w:val="ConsPlusNormal"/>
              <w:spacing w:line="240" w:lineRule="exact"/>
              <w:ind w:left="-64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1985" w:type="dxa"/>
            <w:gridSpan w:val="2"/>
            <w:vAlign w:val="center"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3" w:type="dxa"/>
            <w:vMerge w:val="restart"/>
            <w:vAlign w:val="center"/>
          </w:tcPr>
          <w:p w:rsidR="009A4A36" w:rsidRPr="00F4380F" w:rsidRDefault="009A4A36" w:rsidP="004C4152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непосредственный</w:t>
            </w:r>
            <w:r w:rsidR="00D02387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>результат</w:t>
            </w:r>
          </w:p>
        </w:tc>
        <w:tc>
          <w:tcPr>
            <w:tcW w:w="2961" w:type="dxa"/>
            <w:vMerge w:val="restart"/>
            <w:vAlign w:val="center"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 w:rsidR="004C57AD"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703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3C248D" w:rsidRPr="00F4380F" w:rsidTr="003C248D">
        <w:trPr>
          <w:trHeight w:val="789"/>
          <w:jc w:val="center"/>
        </w:trPr>
        <w:tc>
          <w:tcPr>
            <w:tcW w:w="567" w:type="dxa"/>
            <w:vMerge/>
            <w:vAlign w:val="center"/>
          </w:tcPr>
          <w:p w:rsidR="009A4A36" w:rsidRPr="00F4380F" w:rsidRDefault="009A4A36" w:rsidP="004C415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vMerge/>
            <w:vAlign w:val="center"/>
          </w:tcPr>
          <w:p w:rsidR="009A4A36" w:rsidRPr="00F4380F" w:rsidRDefault="009A4A36" w:rsidP="004C415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F4380F" w:rsidRDefault="009A4A36" w:rsidP="004C415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F4380F" w:rsidRDefault="009A4A36" w:rsidP="004C415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993" w:type="dxa"/>
            <w:vAlign w:val="center"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693" w:type="dxa"/>
            <w:vMerge/>
            <w:vAlign w:val="center"/>
          </w:tcPr>
          <w:p w:rsidR="009A4A36" w:rsidRPr="00F4380F" w:rsidRDefault="009A4A36" w:rsidP="004C415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dxa"/>
            <w:vMerge/>
            <w:vAlign w:val="center"/>
          </w:tcPr>
          <w:p w:rsidR="009A4A36" w:rsidRPr="00F4380F" w:rsidRDefault="009A4A36" w:rsidP="004C4152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:rsidR="001154C2" w:rsidRDefault="001154C2" w:rsidP="001154C2">
      <w:pPr>
        <w:spacing w:line="40" w:lineRule="exact"/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68"/>
        <w:gridCol w:w="2126"/>
        <w:gridCol w:w="1701"/>
        <w:gridCol w:w="992"/>
        <w:gridCol w:w="993"/>
        <w:gridCol w:w="2693"/>
        <w:gridCol w:w="2961"/>
      </w:tblGrid>
      <w:tr w:rsidR="001154C2" w:rsidRPr="00F4380F" w:rsidTr="003C248D">
        <w:trPr>
          <w:trHeight w:val="26"/>
          <w:tblHeader/>
          <w:jc w:val="center"/>
        </w:trPr>
        <w:tc>
          <w:tcPr>
            <w:tcW w:w="567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1</w:t>
            </w:r>
          </w:p>
        </w:tc>
        <w:tc>
          <w:tcPr>
            <w:tcW w:w="2568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7</w:t>
            </w:r>
          </w:p>
        </w:tc>
        <w:tc>
          <w:tcPr>
            <w:tcW w:w="2961" w:type="dxa"/>
            <w:vAlign w:val="center"/>
          </w:tcPr>
          <w:p w:rsidR="009A4A36" w:rsidRPr="001154C2" w:rsidRDefault="009A4A36" w:rsidP="001154C2">
            <w:pPr>
              <w:pStyle w:val="ConsPlusNormal"/>
              <w:jc w:val="center"/>
              <w:rPr>
                <w:sz w:val="22"/>
                <w:szCs w:val="24"/>
              </w:rPr>
            </w:pPr>
            <w:r w:rsidRPr="001154C2">
              <w:rPr>
                <w:sz w:val="22"/>
                <w:szCs w:val="24"/>
              </w:rPr>
              <w:t>8</w:t>
            </w:r>
          </w:p>
        </w:tc>
      </w:tr>
      <w:tr w:rsidR="009A4A36" w:rsidRPr="00F4380F" w:rsidTr="004C4152">
        <w:trPr>
          <w:trHeight w:val="109"/>
          <w:jc w:val="center"/>
        </w:trPr>
        <w:tc>
          <w:tcPr>
            <w:tcW w:w="567" w:type="dxa"/>
            <w:vMerge w:val="restart"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034" w:type="dxa"/>
            <w:gridSpan w:val="7"/>
          </w:tcPr>
          <w:p w:rsidR="009A4A36" w:rsidRDefault="000F3550" w:rsidP="00996842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02068D">
              <w:rPr>
                <w:sz w:val="24"/>
                <w:szCs w:val="24"/>
              </w:rPr>
              <w:t xml:space="preserve"> О</w:t>
            </w:r>
            <w:r w:rsidR="0002068D" w:rsidRPr="0002068D">
              <w:rPr>
                <w:sz w:val="24"/>
                <w:szCs w:val="24"/>
              </w:rPr>
              <w:t xml:space="preserve">беспечение долгосрочной сбалансированности и устойчивости бюджетной системы Шпаковского муниципального округа </w:t>
            </w:r>
            <w:r w:rsidR="0093245D">
              <w:rPr>
                <w:sz w:val="22"/>
              </w:rPr>
              <w:t xml:space="preserve">Ставропольского края </w:t>
            </w:r>
            <w:r w:rsidR="0002068D" w:rsidRPr="0002068D">
              <w:rPr>
                <w:sz w:val="24"/>
                <w:szCs w:val="24"/>
              </w:rPr>
              <w:t>и повышение качества управления муниципальными финансами</w:t>
            </w:r>
          </w:p>
        </w:tc>
      </w:tr>
      <w:tr w:rsidR="009A4A36" w:rsidRPr="00F4380F" w:rsidTr="004C4152">
        <w:trPr>
          <w:jc w:val="center"/>
        </w:trPr>
        <w:tc>
          <w:tcPr>
            <w:tcW w:w="567" w:type="dxa"/>
            <w:vMerge/>
          </w:tcPr>
          <w:p w:rsidR="009A4A36" w:rsidRPr="00F4380F" w:rsidRDefault="009A4A36" w:rsidP="004C41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7"/>
          </w:tcPr>
          <w:p w:rsidR="009A4A36" w:rsidRPr="009A4A36" w:rsidRDefault="00A2546A" w:rsidP="00996842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02068D">
              <w:t xml:space="preserve"> </w:t>
            </w:r>
            <w:r>
              <w:rPr>
                <w:sz w:val="24"/>
                <w:szCs w:val="24"/>
              </w:rPr>
              <w:t>Программы: С</w:t>
            </w:r>
            <w:r w:rsidR="0002068D" w:rsidRPr="0002068D">
              <w:rPr>
                <w:sz w:val="24"/>
                <w:szCs w:val="24"/>
              </w:rPr>
              <w:t>овершенствование бюджетной политики Шпаковского муниципального округа</w:t>
            </w:r>
            <w:r w:rsidR="00996842">
              <w:rPr>
                <w:sz w:val="24"/>
                <w:szCs w:val="24"/>
              </w:rPr>
              <w:t xml:space="preserve"> </w:t>
            </w:r>
            <w:r w:rsidR="0093245D">
              <w:rPr>
                <w:sz w:val="22"/>
              </w:rPr>
              <w:t xml:space="preserve">Ставропольского края </w:t>
            </w:r>
            <w:r w:rsidR="0002068D" w:rsidRPr="0002068D">
              <w:rPr>
                <w:sz w:val="24"/>
                <w:szCs w:val="24"/>
              </w:rPr>
              <w:t xml:space="preserve">и повышение эффективности использования средств бюджета Шпаковского муниципального округа </w:t>
            </w:r>
            <w:r w:rsidR="0093245D">
              <w:rPr>
                <w:sz w:val="22"/>
              </w:rPr>
              <w:t>Ставропольского края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02068D" w:rsidRPr="0064092C" w:rsidRDefault="0002068D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1.1.</w:t>
            </w:r>
          </w:p>
        </w:tc>
        <w:tc>
          <w:tcPr>
            <w:tcW w:w="2568" w:type="dxa"/>
          </w:tcPr>
          <w:p w:rsidR="00C729AC" w:rsidRPr="0064092C" w:rsidRDefault="004B494E" w:rsidP="004C415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:rsidR="0002068D" w:rsidRPr="0064092C" w:rsidRDefault="004B494E" w:rsidP="004C415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</w:t>
            </w:r>
            <w:r w:rsidR="0002068D" w:rsidRPr="0064092C">
              <w:rPr>
                <w:sz w:val="22"/>
                <w:szCs w:val="22"/>
              </w:rPr>
              <w:t xml:space="preserve">оординация стратегического и бюджетного планирования, создание инструментов долгосрочного бюджетного </w:t>
            </w:r>
            <w:r w:rsidR="0002068D" w:rsidRPr="0064092C">
              <w:rPr>
                <w:sz w:val="22"/>
                <w:szCs w:val="22"/>
              </w:rPr>
              <w:lastRenderedPageBreak/>
              <w:t>планирования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8D" w:rsidRPr="0064092C" w:rsidRDefault="0002068D" w:rsidP="004C415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выполнение функций отраслевыми (функциональными) органами администрации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lastRenderedPageBreak/>
              <w:t>Ставропольского края</w:t>
            </w:r>
            <w:r w:rsidRPr="0064092C">
              <w:rPr>
                <w:sz w:val="22"/>
                <w:szCs w:val="22"/>
              </w:rPr>
              <w:t>, казенными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8D" w:rsidRPr="0064092C" w:rsidRDefault="0002068D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 xml:space="preserve">финансовое управление администрации Шпаковского муниципального округа </w:t>
            </w:r>
            <w:r w:rsidR="0093245D">
              <w:rPr>
                <w:sz w:val="22"/>
              </w:rPr>
              <w:t xml:space="preserve">Ставропольского края </w:t>
            </w:r>
            <w:r w:rsidRPr="0064092C">
              <w:rPr>
                <w:sz w:val="22"/>
                <w:szCs w:val="22"/>
              </w:rPr>
              <w:t xml:space="preserve">(далее – </w:t>
            </w:r>
            <w:r w:rsidRPr="0064092C">
              <w:rPr>
                <w:sz w:val="22"/>
                <w:szCs w:val="22"/>
              </w:rPr>
              <w:lastRenderedPageBreak/>
              <w:t>финансовое управление)</w:t>
            </w:r>
          </w:p>
        </w:tc>
        <w:tc>
          <w:tcPr>
            <w:tcW w:w="992" w:type="dxa"/>
          </w:tcPr>
          <w:p w:rsidR="0002068D" w:rsidRPr="0064092C" w:rsidRDefault="0002068D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2024 год</w:t>
            </w:r>
          </w:p>
        </w:tc>
        <w:tc>
          <w:tcPr>
            <w:tcW w:w="993" w:type="dxa"/>
          </w:tcPr>
          <w:p w:rsidR="0002068D" w:rsidRPr="0064092C" w:rsidRDefault="001358FE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C729AC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C729AC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обеспечение стабильности, предсказуемости бюджетной политики;</w:t>
            </w:r>
          </w:p>
          <w:p w:rsidR="0002068D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 xml:space="preserve">сохранение устойчивости бюджетной системы Шпаковского муниципального округа </w:t>
            </w:r>
            <w:r w:rsidR="0093245D">
              <w:rPr>
                <w:sz w:val="22"/>
              </w:rPr>
              <w:t xml:space="preserve">Ставропольского края </w:t>
            </w:r>
            <w:r w:rsidRPr="0064092C">
              <w:rPr>
                <w:sz w:val="22"/>
                <w:szCs w:val="22"/>
              </w:rPr>
              <w:t xml:space="preserve">без </w:t>
            </w:r>
            <w:r w:rsidRPr="0064092C">
              <w:rPr>
                <w:sz w:val="22"/>
                <w:szCs w:val="22"/>
              </w:rPr>
              <w:lastRenderedPageBreak/>
              <w:t>образования муниципального долга Шп</w:t>
            </w:r>
            <w:r w:rsidR="00D10491">
              <w:rPr>
                <w:sz w:val="22"/>
                <w:szCs w:val="22"/>
              </w:rPr>
              <w:t>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>Ставропольского края</w:t>
            </w:r>
          </w:p>
        </w:tc>
        <w:tc>
          <w:tcPr>
            <w:tcW w:w="2961" w:type="dxa"/>
          </w:tcPr>
          <w:p w:rsidR="0002068D" w:rsidRPr="0064092C" w:rsidRDefault="00C729AC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доля реализованных мероприятий Плана мероприятий по подготовке Решения о бюджете в общем количестве мероприятий Плана мероприятий по подготовке Решения о бюджете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C729AC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Основное мероприятие</w:t>
            </w:r>
          </w:p>
          <w:p w:rsidR="00C729AC" w:rsidRPr="0064092C" w:rsidRDefault="004B494E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</w:t>
            </w:r>
            <w:r w:rsidR="00C729AC" w:rsidRPr="0064092C">
              <w:rPr>
                <w:sz w:val="22"/>
                <w:szCs w:val="22"/>
              </w:rPr>
              <w:t>овышение качества планирования и исполнения бюджета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>Ставропольского края</w:t>
            </w:r>
            <w:r>
              <w:rPr>
                <w:sz w:val="22"/>
                <w:szCs w:val="22"/>
              </w:rPr>
              <w:t>»</w:t>
            </w:r>
            <w:r w:rsidR="00C729AC" w:rsidRPr="006409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4C415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проведение мероприятий, направленных на совершенствование процедур муниципального управления,</w:t>
            </w:r>
          </w:p>
          <w:p w:rsidR="00C729AC" w:rsidRPr="0064092C" w:rsidRDefault="00C729AC" w:rsidP="004C415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>Ставропольского края</w:t>
            </w:r>
            <w:r w:rsidRPr="0064092C">
              <w:rPr>
                <w:sz w:val="22"/>
                <w:szCs w:val="22"/>
              </w:rPr>
              <w:t>, казенными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992" w:type="dxa"/>
          </w:tcPr>
          <w:p w:rsidR="00C729AC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3" w:type="dxa"/>
          </w:tcPr>
          <w:p w:rsidR="00C729AC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1358FE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121D10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безусловное исполнение действующих расходных обязательств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>Ставропольского края</w:t>
            </w:r>
            <w:r w:rsidRPr="00121D10">
              <w:rPr>
                <w:sz w:val="22"/>
                <w:szCs w:val="22"/>
              </w:rPr>
              <w:t>;</w:t>
            </w:r>
          </w:p>
          <w:p w:rsidR="00121D10" w:rsidRPr="00121D10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своевременное и качественное формирование отчетности об исполнении бюджета округа;</w:t>
            </w:r>
          </w:p>
          <w:p w:rsidR="00C729AC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на оплату труда (включая начисления на оплату труда)</w:t>
            </w:r>
          </w:p>
        </w:tc>
        <w:tc>
          <w:tcPr>
            <w:tcW w:w="2961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121D10">
              <w:rPr>
                <w:sz w:val="22"/>
                <w:szCs w:val="22"/>
              </w:rPr>
              <w:t>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  <w:r>
              <w:rPr>
                <w:sz w:val="22"/>
                <w:szCs w:val="22"/>
              </w:rPr>
              <w:t>;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C729AC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1.3.</w:t>
            </w:r>
          </w:p>
        </w:tc>
        <w:tc>
          <w:tcPr>
            <w:tcW w:w="2568" w:type="dxa"/>
          </w:tcPr>
          <w:p w:rsidR="00C729AC" w:rsidRPr="0087476C" w:rsidRDefault="00A2546A" w:rsidP="004C415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87476C">
              <w:rPr>
                <w:sz w:val="22"/>
                <w:szCs w:val="22"/>
              </w:rPr>
              <w:t>Основное мероприятие</w:t>
            </w:r>
          </w:p>
          <w:p w:rsidR="00C729AC" w:rsidRPr="0064092C" w:rsidRDefault="004B494E" w:rsidP="004C415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87476C">
              <w:rPr>
                <w:sz w:val="22"/>
                <w:szCs w:val="22"/>
              </w:rPr>
              <w:t>«Ц</w:t>
            </w:r>
            <w:r w:rsidR="00C729AC" w:rsidRPr="0087476C">
              <w:rPr>
                <w:sz w:val="22"/>
                <w:szCs w:val="22"/>
              </w:rPr>
              <w:t xml:space="preserve">ентрализованное ведение бюджетного (бухгалтерского) учета и формирование отчетности муниципальных учреждений Шпаковского </w:t>
            </w:r>
            <w:r w:rsidR="00C729AC" w:rsidRPr="0087476C">
              <w:rPr>
                <w:sz w:val="22"/>
                <w:szCs w:val="22"/>
              </w:rPr>
              <w:lastRenderedPageBreak/>
              <w:t>муниципального округа</w:t>
            </w:r>
            <w:r w:rsidRPr="0087476C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4C415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выполнение функций отраслевыми (функциональными) органами администрации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 xml:space="preserve">Ставропольского </w:t>
            </w:r>
            <w:r w:rsidR="0093245D">
              <w:rPr>
                <w:sz w:val="22"/>
              </w:rPr>
              <w:lastRenderedPageBreak/>
              <w:t>края</w:t>
            </w:r>
            <w:r w:rsidRPr="0064092C">
              <w:rPr>
                <w:sz w:val="22"/>
                <w:szCs w:val="22"/>
              </w:rPr>
              <w:t>, казенными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8C7FD3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="003B2CEE">
              <w:rPr>
                <w:sz w:val="22"/>
                <w:szCs w:val="22"/>
              </w:rPr>
              <w:t xml:space="preserve">инансовое управление (участник: </w:t>
            </w:r>
            <w:r w:rsidR="00C729AC" w:rsidRPr="0064092C">
              <w:rPr>
                <w:sz w:val="22"/>
                <w:szCs w:val="22"/>
              </w:rPr>
              <w:t>мун</w:t>
            </w:r>
            <w:r w:rsidR="00C80398">
              <w:rPr>
                <w:sz w:val="22"/>
                <w:szCs w:val="22"/>
              </w:rPr>
              <w:t>иципальное казенное учреждение «</w:t>
            </w:r>
            <w:r w:rsidR="00C729AC" w:rsidRPr="0064092C">
              <w:rPr>
                <w:sz w:val="22"/>
                <w:szCs w:val="22"/>
              </w:rPr>
              <w:t>Межведомственная централизованн</w:t>
            </w:r>
            <w:r w:rsidR="00C729AC" w:rsidRPr="0064092C">
              <w:rPr>
                <w:sz w:val="22"/>
                <w:szCs w:val="22"/>
              </w:rPr>
              <w:lastRenderedPageBreak/>
              <w:t>ая бухгалтерия Шпаковского муниципального округа Ставропольского края</w:t>
            </w:r>
            <w:r w:rsidR="00C80398">
              <w:rPr>
                <w:sz w:val="22"/>
                <w:szCs w:val="22"/>
              </w:rPr>
              <w:t>»</w:t>
            </w:r>
            <w:r w:rsidR="003B2CEE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C729AC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2024 год</w:t>
            </w:r>
          </w:p>
        </w:tc>
        <w:tc>
          <w:tcPr>
            <w:tcW w:w="993" w:type="dxa"/>
          </w:tcPr>
          <w:p w:rsidR="00C729AC" w:rsidRPr="0064092C" w:rsidRDefault="00C729A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1358FE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C729AC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 xml:space="preserve">обеспечение доли органов местного самоуправления, отраслевых (функциональных) органов и территориальных отделов администрации Шпаковского муниципального округа </w:t>
            </w:r>
            <w:r w:rsidR="001272FC">
              <w:rPr>
                <w:sz w:val="22"/>
              </w:rPr>
              <w:t xml:space="preserve">Ставропольского края </w:t>
            </w:r>
            <w:r w:rsidRPr="00121D10">
              <w:rPr>
                <w:sz w:val="22"/>
                <w:szCs w:val="22"/>
              </w:rPr>
              <w:t xml:space="preserve">с </w:t>
            </w:r>
            <w:r w:rsidRPr="00121D10">
              <w:rPr>
                <w:sz w:val="22"/>
                <w:szCs w:val="22"/>
              </w:rPr>
              <w:lastRenderedPageBreak/>
              <w:t>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t xml:space="preserve"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бухгалтерия» Шпаковского муниципального округа Ставропольского края,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</w:t>
            </w:r>
            <w:r w:rsidR="001272FC">
              <w:rPr>
                <w:sz w:val="22"/>
              </w:rPr>
              <w:t xml:space="preserve">Ставропольского края </w:t>
            </w:r>
            <w:r w:rsidRPr="00121D10">
              <w:rPr>
                <w:sz w:val="22"/>
                <w:szCs w:val="22"/>
              </w:rPr>
              <w:t xml:space="preserve">с правами </w:t>
            </w:r>
            <w:r w:rsidRPr="001358FE">
              <w:rPr>
                <w:sz w:val="22"/>
                <w:szCs w:val="22"/>
              </w:rPr>
              <w:t xml:space="preserve">юридического лица и подведомственных им муниципальных </w:t>
            </w:r>
            <w:r w:rsidRPr="00602B88">
              <w:rPr>
                <w:sz w:val="22"/>
                <w:szCs w:val="22"/>
              </w:rPr>
              <w:t xml:space="preserve">учреждений с 77,00 процентов в 2023 году до </w:t>
            </w:r>
            <w:r w:rsidR="00602B88" w:rsidRPr="00602B88">
              <w:rPr>
                <w:sz w:val="22"/>
                <w:szCs w:val="22"/>
              </w:rPr>
              <w:t>85</w:t>
            </w:r>
            <w:r w:rsidRPr="00602B88">
              <w:rPr>
                <w:sz w:val="22"/>
                <w:szCs w:val="22"/>
              </w:rPr>
              <w:t>,00 процентов к 202</w:t>
            </w:r>
            <w:r w:rsidR="001358FE" w:rsidRPr="00602B88">
              <w:rPr>
                <w:sz w:val="22"/>
                <w:szCs w:val="22"/>
              </w:rPr>
              <w:t>7</w:t>
            </w:r>
            <w:r w:rsidRPr="00602B88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2961" w:type="dxa"/>
          </w:tcPr>
          <w:p w:rsidR="00C729AC" w:rsidRPr="0064092C" w:rsidRDefault="00121D10" w:rsidP="004C4152">
            <w:pPr>
              <w:pStyle w:val="ConsPlusNormal"/>
              <w:tabs>
                <w:tab w:val="left" w:pos="2144"/>
              </w:tabs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121D10">
              <w:rPr>
                <w:sz w:val="22"/>
                <w:szCs w:val="22"/>
              </w:rPr>
              <w:t xml:space="preserve">оля органов местного самоуправления, отраслевых (функциональных) органов и территориальных отделов администрации Шпаковского муниципального округа </w:t>
            </w:r>
            <w:r w:rsidR="001272FC">
              <w:rPr>
                <w:sz w:val="22"/>
              </w:rPr>
              <w:t xml:space="preserve">Ставропольского края </w:t>
            </w:r>
            <w:r w:rsidRPr="00121D10">
              <w:rPr>
                <w:sz w:val="22"/>
                <w:szCs w:val="22"/>
              </w:rPr>
              <w:t>с 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lastRenderedPageBreak/>
              <w:t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</w:t>
            </w:r>
            <w:r w:rsidR="007F44A2">
              <w:rPr>
                <w:sz w:val="22"/>
                <w:szCs w:val="22"/>
              </w:rPr>
              <w:t>я</w:t>
            </w:r>
            <w:r w:rsidRPr="00121D10">
              <w:rPr>
                <w:sz w:val="22"/>
                <w:szCs w:val="22"/>
              </w:rPr>
              <w:t xml:space="preserve"> бухгалтерия» Шпаковского муниципального округа Ставропольского края,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</w:t>
            </w:r>
            <w:r w:rsidR="001272FC">
              <w:rPr>
                <w:sz w:val="22"/>
              </w:rPr>
              <w:t xml:space="preserve">Ставропольского края Ставропольского края </w:t>
            </w:r>
            <w:r w:rsidRPr="00121D10">
              <w:rPr>
                <w:sz w:val="22"/>
                <w:szCs w:val="22"/>
              </w:rPr>
              <w:t>с правами юридического лица и подведомственных им муниципальных учреждений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4B494E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:rsidR="00121D10" w:rsidRPr="00121D10" w:rsidRDefault="004B494E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</w:t>
            </w:r>
            <w:r w:rsidR="00121D10" w:rsidRPr="00121D10">
              <w:rPr>
                <w:sz w:val="22"/>
                <w:szCs w:val="22"/>
              </w:rPr>
              <w:t xml:space="preserve">овышение эффективности </w:t>
            </w:r>
            <w:r w:rsidR="00121D10" w:rsidRPr="00121D10">
              <w:rPr>
                <w:sz w:val="22"/>
                <w:szCs w:val="22"/>
              </w:rPr>
              <w:lastRenderedPageBreak/>
              <w:t>администрирования доходов местного бюджета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121D10" w:rsidP="004C4152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lastRenderedPageBreak/>
              <w:t xml:space="preserve">проведение мероприятий, направленных на </w:t>
            </w:r>
            <w:r w:rsidRPr="00121D10">
              <w:rPr>
                <w:sz w:val="22"/>
                <w:szCs w:val="22"/>
              </w:rPr>
              <w:lastRenderedPageBreak/>
              <w:t>обеспечение роста фактических поступлений в 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121D10" w:rsidP="004C415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lastRenderedPageBreak/>
              <w:t xml:space="preserve">финансовое управление, органы местного </w:t>
            </w:r>
            <w:r w:rsidRPr="00121D10">
              <w:rPr>
                <w:sz w:val="22"/>
                <w:szCs w:val="22"/>
              </w:rPr>
              <w:lastRenderedPageBreak/>
              <w:t>самоуправления Шпаковского муниципального округа Ставропольского края (по согласованию)</w:t>
            </w:r>
          </w:p>
        </w:tc>
        <w:tc>
          <w:tcPr>
            <w:tcW w:w="992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2024 год</w:t>
            </w:r>
          </w:p>
        </w:tc>
        <w:tc>
          <w:tcPr>
            <w:tcW w:w="993" w:type="dxa"/>
          </w:tcPr>
          <w:p w:rsidR="00121D10" w:rsidRPr="0064092C" w:rsidRDefault="001358FE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121D10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7F44A2" w:rsidRPr="007F44A2" w:rsidRDefault="007F44A2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 xml:space="preserve">совершенствования методов управления муниципальной </w:t>
            </w:r>
            <w:r w:rsidRPr="007F44A2">
              <w:rPr>
                <w:sz w:val="22"/>
                <w:szCs w:val="22"/>
              </w:rPr>
              <w:lastRenderedPageBreak/>
              <w:t>собственностью;</w:t>
            </w:r>
          </w:p>
          <w:p w:rsidR="007F44A2" w:rsidRPr="007F44A2" w:rsidRDefault="007F44A2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создания в округе благоприятных условий инвестиционного характера, а также привлечения инвесторов для реализации высокоэффективных инвестиционных проектов, способствующих развитию темпов роста малого и среднего предпринимательства;</w:t>
            </w:r>
          </w:p>
          <w:p w:rsidR="007F44A2" w:rsidRPr="007F44A2" w:rsidRDefault="007F44A2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развития системы оказания платных услуг муниципальными учреждениями;</w:t>
            </w:r>
          </w:p>
          <w:p w:rsidR="00121D10" w:rsidRPr="0064092C" w:rsidRDefault="007F44A2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 xml:space="preserve">проведения </w:t>
            </w:r>
          </w:p>
        </w:tc>
        <w:tc>
          <w:tcPr>
            <w:tcW w:w="2961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121D10">
              <w:rPr>
                <w:sz w:val="22"/>
                <w:szCs w:val="22"/>
              </w:rPr>
              <w:t xml:space="preserve">существление мероприятий, направленных на увеличение доходов от </w:t>
            </w:r>
            <w:r w:rsidRPr="00121D10">
              <w:rPr>
                <w:sz w:val="22"/>
                <w:szCs w:val="22"/>
              </w:rPr>
              <w:lastRenderedPageBreak/>
              <w:t>оказания платных услуг и прочих безвозмездных поступлений муниципальных учреждений Шп</w:t>
            </w:r>
            <w:r w:rsidR="00D10491">
              <w:rPr>
                <w:sz w:val="22"/>
                <w:szCs w:val="22"/>
              </w:rPr>
              <w:t>аковского муниципального округа</w:t>
            </w:r>
            <w:r w:rsidR="00E41379">
              <w:rPr>
                <w:sz w:val="22"/>
                <w:szCs w:val="22"/>
              </w:rPr>
              <w:t xml:space="preserve"> </w:t>
            </w:r>
            <w:r w:rsidR="00E41379">
              <w:rPr>
                <w:sz w:val="22"/>
              </w:rPr>
              <w:t>Ставропольского края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2568" w:type="dxa"/>
          </w:tcPr>
          <w:p w:rsidR="00121D10" w:rsidRPr="00121D10" w:rsidRDefault="00A2546A" w:rsidP="004C415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:rsidR="00121D10" w:rsidRPr="0064092C" w:rsidRDefault="004B494E" w:rsidP="004C415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</w:t>
            </w:r>
            <w:r w:rsidR="00121D10" w:rsidRPr="00121D10">
              <w:rPr>
                <w:sz w:val="22"/>
                <w:szCs w:val="22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  <w:r w:rsidR="0093245D">
              <w:rPr>
                <w:sz w:val="22"/>
              </w:rPr>
              <w:t>Ставропольского края</w:t>
            </w:r>
            <w:r w:rsidRPr="00121D10">
              <w:rPr>
                <w:sz w:val="22"/>
                <w:szCs w:val="22"/>
              </w:rPr>
              <w:t>, казенными учреждениями</w:t>
            </w:r>
          </w:p>
        </w:tc>
        <w:tc>
          <w:tcPr>
            <w:tcW w:w="1701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992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3" w:type="dxa"/>
          </w:tcPr>
          <w:p w:rsidR="00121D10" w:rsidRPr="0064092C" w:rsidRDefault="001358FE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121D10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D43305" w:rsidRPr="00D43305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формирование и утверждение планов закупок заказчиков;</w:t>
            </w:r>
          </w:p>
          <w:p w:rsidR="00D43305" w:rsidRPr="00D43305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исполнение обязанности заказчиков осуществлять закупки в соответствии с каталогом товаров, работ, услуг;</w:t>
            </w:r>
          </w:p>
          <w:p w:rsidR="00D43305" w:rsidRPr="00D43305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мониторинга закупок для муниципальных нужд;</w:t>
            </w:r>
          </w:p>
          <w:p w:rsidR="00121D10" w:rsidRPr="0064092C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мероприятий по автоматизации процессов планирования, формирования, анализа эффективности осуществления закупок</w:t>
            </w:r>
          </w:p>
        </w:tc>
        <w:tc>
          <w:tcPr>
            <w:tcW w:w="2961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21D10">
              <w:rPr>
                <w:sz w:val="22"/>
                <w:szCs w:val="22"/>
              </w:rPr>
              <w:t>сполнение расходных обязательств Шпаковского муниципального округа</w:t>
            </w:r>
            <w:r w:rsidR="00E41C6E">
              <w:rPr>
                <w:sz w:val="22"/>
                <w:szCs w:val="22"/>
              </w:rPr>
              <w:t xml:space="preserve"> </w:t>
            </w:r>
            <w:r w:rsidR="00E41C6E">
              <w:rPr>
                <w:sz w:val="22"/>
              </w:rPr>
              <w:t>Ставропольского края</w:t>
            </w:r>
          </w:p>
        </w:tc>
      </w:tr>
      <w:tr w:rsidR="00A2546A" w:rsidRPr="00F4380F" w:rsidTr="004C4152">
        <w:trPr>
          <w:trHeight w:val="278"/>
          <w:jc w:val="center"/>
        </w:trPr>
        <w:tc>
          <w:tcPr>
            <w:tcW w:w="567" w:type="dxa"/>
          </w:tcPr>
          <w:p w:rsidR="00A2546A" w:rsidRPr="0064092C" w:rsidRDefault="00A2546A" w:rsidP="004C4152">
            <w:pPr>
              <w:pStyle w:val="ConsPlusNormal"/>
              <w:spacing w:line="240" w:lineRule="exact"/>
              <w:ind w:right="363"/>
              <w:jc w:val="center"/>
              <w:rPr>
                <w:sz w:val="22"/>
                <w:szCs w:val="22"/>
              </w:rPr>
            </w:pPr>
          </w:p>
        </w:tc>
        <w:tc>
          <w:tcPr>
            <w:tcW w:w="14034" w:type="dxa"/>
            <w:gridSpan w:val="7"/>
          </w:tcPr>
          <w:p w:rsidR="00A2546A" w:rsidRPr="0064092C" w:rsidRDefault="00A2546A" w:rsidP="00996842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О</w:t>
            </w:r>
            <w:r w:rsidRPr="00A2546A">
              <w:rPr>
                <w:sz w:val="22"/>
                <w:szCs w:val="22"/>
              </w:rPr>
              <w:t>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  <w:r w:rsidR="00E41C6E">
              <w:rPr>
                <w:sz w:val="22"/>
                <w:szCs w:val="22"/>
              </w:rPr>
              <w:t xml:space="preserve"> </w:t>
            </w:r>
            <w:r w:rsidR="00E41C6E">
              <w:rPr>
                <w:sz w:val="22"/>
              </w:rPr>
              <w:t>Ставропольского края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121D10" w:rsidRPr="0064092C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2568" w:type="dxa"/>
          </w:tcPr>
          <w:p w:rsidR="00A2546A" w:rsidRPr="00A2546A" w:rsidRDefault="00A2546A" w:rsidP="004C415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:rsidR="00121D10" w:rsidRPr="0064092C" w:rsidRDefault="004B494E" w:rsidP="004C415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</w:t>
            </w:r>
            <w:r w:rsidR="00A2546A" w:rsidRPr="00A2546A">
              <w:rPr>
                <w:sz w:val="22"/>
                <w:szCs w:val="22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E41C6E">
              <w:rPr>
                <w:sz w:val="22"/>
                <w:szCs w:val="22"/>
              </w:rPr>
              <w:t xml:space="preserve"> </w:t>
            </w:r>
            <w:r w:rsidR="00E41C6E">
              <w:rPr>
                <w:sz w:val="22"/>
              </w:rPr>
              <w:t>Ставропольского края</w:t>
            </w:r>
            <w:r w:rsidRPr="00A2546A">
              <w:rPr>
                <w:sz w:val="22"/>
                <w:szCs w:val="22"/>
              </w:rPr>
              <w:t>, казенными учреждениями</w:t>
            </w:r>
          </w:p>
        </w:tc>
        <w:tc>
          <w:tcPr>
            <w:tcW w:w="1701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992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3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1358FE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</w:t>
            </w:r>
          </w:p>
        </w:tc>
        <w:tc>
          <w:tcPr>
            <w:tcW w:w="2961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2546A">
              <w:rPr>
                <w:sz w:val="22"/>
                <w:szCs w:val="22"/>
              </w:rPr>
              <w:t>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121D10" w:rsidRPr="0064092C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2568" w:type="dxa"/>
          </w:tcPr>
          <w:p w:rsidR="00A2546A" w:rsidRPr="00A2546A" w:rsidRDefault="004B494E" w:rsidP="004C415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:rsidR="00121D10" w:rsidRPr="0064092C" w:rsidRDefault="004B494E" w:rsidP="004C415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</w:t>
            </w:r>
            <w:r w:rsidR="00A2546A" w:rsidRPr="00A2546A">
              <w:rPr>
                <w:sz w:val="22"/>
                <w:szCs w:val="22"/>
              </w:rPr>
              <w:t>существление финансового контроля за операциями с бюджетными средствами получателей средств местного бюджета и средствами администраторов источников финансирования дефицита местного бюджета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  <w:r w:rsidRPr="00A2546A">
              <w:rPr>
                <w:sz w:val="22"/>
                <w:szCs w:val="22"/>
              </w:rPr>
              <w:t>, казенными учреждениями</w:t>
            </w:r>
          </w:p>
        </w:tc>
        <w:tc>
          <w:tcPr>
            <w:tcW w:w="1701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992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3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1358FE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</w:t>
            </w:r>
          </w:p>
        </w:tc>
        <w:tc>
          <w:tcPr>
            <w:tcW w:w="2961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2546A">
              <w:rPr>
                <w:sz w:val="22"/>
                <w:szCs w:val="22"/>
              </w:rPr>
              <w:t>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</w:tr>
      <w:tr w:rsidR="00A2546A" w:rsidRPr="00F4380F" w:rsidTr="00996842">
        <w:trPr>
          <w:trHeight w:val="130"/>
          <w:jc w:val="center"/>
        </w:trPr>
        <w:tc>
          <w:tcPr>
            <w:tcW w:w="567" w:type="dxa"/>
          </w:tcPr>
          <w:p w:rsidR="00A2546A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034" w:type="dxa"/>
            <w:gridSpan w:val="7"/>
          </w:tcPr>
          <w:p w:rsidR="00A2546A" w:rsidRPr="0064092C" w:rsidRDefault="00A2546A" w:rsidP="004C4152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П</w:t>
            </w:r>
            <w:r w:rsidRPr="00A2546A">
              <w:rPr>
                <w:sz w:val="22"/>
                <w:szCs w:val="22"/>
              </w:rPr>
              <w:t>овышение качества управления муниципальными финансами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121D10" w:rsidRPr="0064092C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1.8.</w:t>
            </w:r>
          </w:p>
        </w:tc>
        <w:tc>
          <w:tcPr>
            <w:tcW w:w="2568" w:type="dxa"/>
          </w:tcPr>
          <w:p w:rsidR="00A2546A" w:rsidRPr="00A2546A" w:rsidRDefault="00A2546A" w:rsidP="004C415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Pr="00A2546A">
              <w:rPr>
                <w:sz w:val="22"/>
                <w:szCs w:val="22"/>
              </w:rPr>
              <w:t>:</w:t>
            </w:r>
          </w:p>
          <w:p w:rsidR="00121D10" w:rsidRPr="0064092C" w:rsidRDefault="00AF4672" w:rsidP="004C415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9618C" w:rsidRPr="0089618C">
              <w:rPr>
                <w:sz w:val="22"/>
                <w:szCs w:val="22"/>
              </w:rPr>
              <w:t>олноценное внедрение программно-целевых методов управления в бюджетный процесс</w:t>
            </w:r>
          </w:p>
        </w:tc>
        <w:tc>
          <w:tcPr>
            <w:tcW w:w="2126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</w:p>
        </w:tc>
        <w:tc>
          <w:tcPr>
            <w:tcW w:w="1701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992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3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1358FE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89618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89618C">
              <w:rPr>
                <w:sz w:val="22"/>
                <w:szCs w:val="22"/>
              </w:rPr>
              <w:t xml:space="preserve">мониторинг плановых назначений и кассовых расходов бюджета Шпаковского муниципального округа </w:t>
            </w:r>
            <w:r w:rsidR="001272FC">
              <w:rPr>
                <w:sz w:val="22"/>
              </w:rPr>
              <w:t xml:space="preserve">Ставропольского края </w:t>
            </w:r>
            <w:r w:rsidRPr="0089618C">
              <w:rPr>
                <w:sz w:val="22"/>
                <w:szCs w:val="22"/>
              </w:rPr>
              <w:t>на реализацию муниципальных программ</w:t>
            </w:r>
          </w:p>
        </w:tc>
        <w:tc>
          <w:tcPr>
            <w:tcW w:w="2961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A2546A">
              <w:rPr>
                <w:sz w:val="22"/>
                <w:szCs w:val="22"/>
              </w:rPr>
              <w:t>дельный вес расходов местного бюджета, формируемых в рамках муниципальных программ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  <w:r w:rsidRPr="00A2546A">
              <w:rPr>
                <w:sz w:val="22"/>
                <w:szCs w:val="22"/>
              </w:rPr>
              <w:t>, в общем объеме расходов местного бюджета</w:t>
            </w:r>
          </w:p>
        </w:tc>
      </w:tr>
      <w:tr w:rsidR="00996842" w:rsidRPr="00F4380F" w:rsidTr="003C248D">
        <w:trPr>
          <w:trHeight w:val="278"/>
          <w:jc w:val="center"/>
        </w:trPr>
        <w:tc>
          <w:tcPr>
            <w:tcW w:w="567" w:type="dxa"/>
          </w:tcPr>
          <w:p w:rsidR="00121D10" w:rsidRPr="0064092C" w:rsidRDefault="00D43305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2568" w:type="dxa"/>
          </w:tcPr>
          <w:p w:rsidR="00A2546A" w:rsidRPr="00A2546A" w:rsidRDefault="00A2546A" w:rsidP="004C4152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:rsidR="00121D10" w:rsidRPr="0064092C" w:rsidRDefault="004B494E" w:rsidP="004C4152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21C9F">
              <w:rPr>
                <w:sz w:val="22"/>
                <w:szCs w:val="22"/>
              </w:rPr>
              <w:t>Обеспечение высокого уровня открытости бюджетных данных в Шпаковском муниципальном округе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</w:p>
        </w:tc>
        <w:tc>
          <w:tcPr>
            <w:tcW w:w="1701" w:type="dxa"/>
          </w:tcPr>
          <w:p w:rsidR="00121D10" w:rsidRPr="0064092C" w:rsidRDefault="00A2546A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992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3" w:type="dxa"/>
          </w:tcPr>
          <w:p w:rsidR="00121D10" w:rsidRPr="0064092C" w:rsidRDefault="00121D10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1358FE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</w:tcPr>
          <w:p w:rsidR="00121D10" w:rsidRPr="0064092C" w:rsidRDefault="0089618C" w:rsidP="004C415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9618C">
              <w:rPr>
                <w:sz w:val="22"/>
                <w:szCs w:val="22"/>
              </w:rPr>
              <w:t>беспеч</w:t>
            </w:r>
            <w:r>
              <w:rPr>
                <w:sz w:val="22"/>
                <w:szCs w:val="22"/>
              </w:rPr>
              <w:t>ение публичности</w:t>
            </w:r>
            <w:r w:rsidRPr="0089618C">
              <w:rPr>
                <w:sz w:val="22"/>
                <w:szCs w:val="22"/>
              </w:rPr>
              <w:t xml:space="preserve"> процесса управления муниципальными финансами, гарантирующую обществу право на доступ к открытым муниципальным данным, а также открытость и доступность информации о расходовании бюджетных средств</w:t>
            </w:r>
          </w:p>
        </w:tc>
        <w:tc>
          <w:tcPr>
            <w:tcW w:w="2961" w:type="dxa"/>
          </w:tcPr>
          <w:p w:rsidR="00A2546A" w:rsidRPr="00A2546A" w:rsidRDefault="00A2546A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2546A">
              <w:rPr>
                <w:sz w:val="22"/>
                <w:szCs w:val="22"/>
              </w:rPr>
              <w:t xml:space="preserve">ценка качества управления бюджетным процессом </w:t>
            </w:r>
          </w:p>
          <w:p w:rsidR="00A2546A" w:rsidRPr="0064092C" w:rsidRDefault="00A2546A" w:rsidP="004C4152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  <w:r w:rsidR="001272FC">
              <w:rPr>
                <w:sz w:val="22"/>
              </w:rPr>
              <w:t>Ставропольского края</w:t>
            </w:r>
          </w:p>
        </w:tc>
      </w:tr>
    </w:tbl>
    <w:p w:rsidR="009A4A36" w:rsidRDefault="009A4A36" w:rsidP="00AB326D">
      <w:pPr>
        <w:pStyle w:val="ConsPlusNormal"/>
        <w:jc w:val="both"/>
      </w:pPr>
    </w:p>
    <w:p w:rsidR="0087476C" w:rsidRDefault="0087476C" w:rsidP="00AB326D">
      <w:pPr>
        <w:pStyle w:val="ConsPlusNormal"/>
        <w:jc w:val="both"/>
      </w:pPr>
    </w:p>
    <w:p w:rsidR="0087476C" w:rsidRDefault="0087476C" w:rsidP="00AB326D">
      <w:pPr>
        <w:pStyle w:val="ConsPlusNormal"/>
        <w:jc w:val="both"/>
      </w:pPr>
    </w:p>
    <w:p w:rsidR="00AB326D" w:rsidRPr="006D06FD" w:rsidRDefault="00067E39" w:rsidP="00067E39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</w:t>
      </w:r>
      <w:bookmarkStart w:id="1" w:name="_GoBack"/>
      <w:bookmarkEnd w:id="1"/>
    </w:p>
    <w:sectPr w:rsidR="00AB326D" w:rsidRPr="006D06FD" w:rsidSect="001154C2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206" w:rsidRDefault="00B31206" w:rsidP="00FB4E32">
      <w:pPr>
        <w:spacing w:line="240" w:lineRule="auto"/>
      </w:pPr>
      <w:r>
        <w:separator/>
      </w:r>
    </w:p>
  </w:endnote>
  <w:endnote w:type="continuationSeparator" w:id="0">
    <w:p w:rsidR="00B31206" w:rsidRDefault="00B3120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206" w:rsidRDefault="00B31206" w:rsidP="00FB4E32">
      <w:pPr>
        <w:spacing w:line="240" w:lineRule="auto"/>
      </w:pPr>
      <w:r>
        <w:separator/>
      </w:r>
    </w:p>
  </w:footnote>
  <w:footnote w:type="continuationSeparator" w:id="0">
    <w:p w:rsidR="00B31206" w:rsidRDefault="00B3120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375662"/>
      <w:docPartObj>
        <w:docPartGallery w:val="Page Numbers (Top of Page)"/>
        <w:docPartUnique/>
      </w:docPartObj>
    </w:sdtPr>
    <w:sdtContent>
      <w:p w:rsidR="001154C2" w:rsidRDefault="001154C2" w:rsidP="001154C2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E39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C2" w:rsidRPr="001154C2" w:rsidRDefault="001154C2" w:rsidP="001154C2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8D"/>
    <w:rsid w:val="00020808"/>
    <w:rsid w:val="0004591E"/>
    <w:rsid w:val="00066957"/>
    <w:rsid w:val="00067E39"/>
    <w:rsid w:val="000862F5"/>
    <w:rsid w:val="000A1D0A"/>
    <w:rsid w:val="000A6001"/>
    <w:rsid w:val="000F3550"/>
    <w:rsid w:val="001154C2"/>
    <w:rsid w:val="00121D10"/>
    <w:rsid w:val="00122571"/>
    <w:rsid w:val="001272FC"/>
    <w:rsid w:val="00134963"/>
    <w:rsid w:val="001358FE"/>
    <w:rsid w:val="00145CE3"/>
    <w:rsid w:val="00145E66"/>
    <w:rsid w:val="00151AC1"/>
    <w:rsid w:val="001520FA"/>
    <w:rsid w:val="00180CC4"/>
    <w:rsid w:val="00184A7E"/>
    <w:rsid w:val="001B4444"/>
    <w:rsid w:val="001C5F24"/>
    <w:rsid w:val="001F1866"/>
    <w:rsid w:val="00294998"/>
    <w:rsid w:val="002A0BF3"/>
    <w:rsid w:val="002C1D72"/>
    <w:rsid w:val="002E3261"/>
    <w:rsid w:val="002F4390"/>
    <w:rsid w:val="002F4B76"/>
    <w:rsid w:val="00324AF5"/>
    <w:rsid w:val="00327068"/>
    <w:rsid w:val="00351751"/>
    <w:rsid w:val="00372948"/>
    <w:rsid w:val="00380740"/>
    <w:rsid w:val="003879C2"/>
    <w:rsid w:val="003A0804"/>
    <w:rsid w:val="003B2CEE"/>
    <w:rsid w:val="003C248D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B494E"/>
    <w:rsid w:val="004C4152"/>
    <w:rsid w:val="004C57AD"/>
    <w:rsid w:val="004F0B9D"/>
    <w:rsid w:val="004F114D"/>
    <w:rsid w:val="0050276E"/>
    <w:rsid w:val="00515471"/>
    <w:rsid w:val="00534FDB"/>
    <w:rsid w:val="005551DA"/>
    <w:rsid w:val="00555AE5"/>
    <w:rsid w:val="00557931"/>
    <w:rsid w:val="0059155E"/>
    <w:rsid w:val="0059523D"/>
    <w:rsid w:val="00597CA0"/>
    <w:rsid w:val="005B065B"/>
    <w:rsid w:val="005C2A9F"/>
    <w:rsid w:val="005E1D2B"/>
    <w:rsid w:val="005E6ACC"/>
    <w:rsid w:val="00602B88"/>
    <w:rsid w:val="00607850"/>
    <w:rsid w:val="00623C6C"/>
    <w:rsid w:val="00627883"/>
    <w:rsid w:val="0064092C"/>
    <w:rsid w:val="0067030F"/>
    <w:rsid w:val="00670797"/>
    <w:rsid w:val="00694C58"/>
    <w:rsid w:val="006C070B"/>
    <w:rsid w:val="006C4566"/>
    <w:rsid w:val="006D549B"/>
    <w:rsid w:val="006F084E"/>
    <w:rsid w:val="006F702E"/>
    <w:rsid w:val="00727C53"/>
    <w:rsid w:val="007508B9"/>
    <w:rsid w:val="0077420B"/>
    <w:rsid w:val="00775647"/>
    <w:rsid w:val="00784C41"/>
    <w:rsid w:val="0079389E"/>
    <w:rsid w:val="007950A4"/>
    <w:rsid w:val="0079645A"/>
    <w:rsid w:val="007B40AC"/>
    <w:rsid w:val="007D6050"/>
    <w:rsid w:val="007F44A2"/>
    <w:rsid w:val="007F7C87"/>
    <w:rsid w:val="00820AA0"/>
    <w:rsid w:val="0083753A"/>
    <w:rsid w:val="00847DCB"/>
    <w:rsid w:val="00855963"/>
    <w:rsid w:val="0087476C"/>
    <w:rsid w:val="0088048B"/>
    <w:rsid w:val="008807B6"/>
    <w:rsid w:val="00890765"/>
    <w:rsid w:val="0089618C"/>
    <w:rsid w:val="008B17DE"/>
    <w:rsid w:val="008B1D14"/>
    <w:rsid w:val="008C3C41"/>
    <w:rsid w:val="008C7FD3"/>
    <w:rsid w:val="008E0FF0"/>
    <w:rsid w:val="008F49C9"/>
    <w:rsid w:val="00911EAA"/>
    <w:rsid w:val="0092705A"/>
    <w:rsid w:val="0093245D"/>
    <w:rsid w:val="009477D9"/>
    <w:rsid w:val="00975CB0"/>
    <w:rsid w:val="0097786A"/>
    <w:rsid w:val="00996842"/>
    <w:rsid w:val="009A4A36"/>
    <w:rsid w:val="009A4E07"/>
    <w:rsid w:val="009A761E"/>
    <w:rsid w:val="009B77F5"/>
    <w:rsid w:val="009E5168"/>
    <w:rsid w:val="009E6453"/>
    <w:rsid w:val="009F4096"/>
    <w:rsid w:val="00A03066"/>
    <w:rsid w:val="00A03538"/>
    <w:rsid w:val="00A1258D"/>
    <w:rsid w:val="00A172A0"/>
    <w:rsid w:val="00A21C9F"/>
    <w:rsid w:val="00A24FB9"/>
    <w:rsid w:val="00A2546A"/>
    <w:rsid w:val="00A41511"/>
    <w:rsid w:val="00A613A1"/>
    <w:rsid w:val="00A7019E"/>
    <w:rsid w:val="00A871E2"/>
    <w:rsid w:val="00A93CA8"/>
    <w:rsid w:val="00AA298F"/>
    <w:rsid w:val="00AB326D"/>
    <w:rsid w:val="00AD1E01"/>
    <w:rsid w:val="00AD1EBB"/>
    <w:rsid w:val="00AF4672"/>
    <w:rsid w:val="00B27B77"/>
    <w:rsid w:val="00B31206"/>
    <w:rsid w:val="00B7349F"/>
    <w:rsid w:val="00B73537"/>
    <w:rsid w:val="00BC10C0"/>
    <w:rsid w:val="00BC67CF"/>
    <w:rsid w:val="00BD7265"/>
    <w:rsid w:val="00C06CD9"/>
    <w:rsid w:val="00C10EE9"/>
    <w:rsid w:val="00C12713"/>
    <w:rsid w:val="00C320D2"/>
    <w:rsid w:val="00C369EC"/>
    <w:rsid w:val="00C729AC"/>
    <w:rsid w:val="00C80398"/>
    <w:rsid w:val="00C8646D"/>
    <w:rsid w:val="00C9485E"/>
    <w:rsid w:val="00C9683E"/>
    <w:rsid w:val="00CA096D"/>
    <w:rsid w:val="00CE3C6F"/>
    <w:rsid w:val="00CF3878"/>
    <w:rsid w:val="00CF3EA8"/>
    <w:rsid w:val="00CF7007"/>
    <w:rsid w:val="00D02387"/>
    <w:rsid w:val="00D06709"/>
    <w:rsid w:val="00D0765D"/>
    <w:rsid w:val="00D10491"/>
    <w:rsid w:val="00D36D59"/>
    <w:rsid w:val="00D43305"/>
    <w:rsid w:val="00D6048B"/>
    <w:rsid w:val="00DB275A"/>
    <w:rsid w:val="00DB4E8B"/>
    <w:rsid w:val="00DC0A44"/>
    <w:rsid w:val="00DE5572"/>
    <w:rsid w:val="00DE5B47"/>
    <w:rsid w:val="00E12C26"/>
    <w:rsid w:val="00E1376F"/>
    <w:rsid w:val="00E36381"/>
    <w:rsid w:val="00E40D29"/>
    <w:rsid w:val="00E41379"/>
    <w:rsid w:val="00E41C6E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06D6"/>
    <w:rsid w:val="00F139B0"/>
    <w:rsid w:val="00F32B86"/>
    <w:rsid w:val="00F4380F"/>
    <w:rsid w:val="00F44E24"/>
    <w:rsid w:val="00F537C5"/>
    <w:rsid w:val="00F72504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96A6A"/>
  <w15:docId w15:val="{3EA484CF-0332-4F31-B716-67CBD08F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F0449-76C5-48D0-9F4A-3199FEF7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6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71</cp:revision>
  <cp:lastPrinted>2025-02-11T06:59:00Z</cp:lastPrinted>
  <dcterms:created xsi:type="dcterms:W3CDTF">2017-10-30T14:29:00Z</dcterms:created>
  <dcterms:modified xsi:type="dcterms:W3CDTF">2025-02-11T07:01:00Z</dcterms:modified>
</cp:coreProperties>
</file>